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E02B" w14:textId="27C0F852" w:rsidR="00600B00" w:rsidRDefault="00D821EE">
      <w:pPr>
        <w:rPr>
          <w:rFonts w:ascii="Karbon Light" w:eastAsia="Times New Roman" w:hAnsi="Karbon Light" w:cs="Times New Roman"/>
          <w:sz w:val="18"/>
          <w:szCs w:val="18"/>
          <w:lang w:eastAsia="en-GB"/>
        </w:rPr>
      </w:pPr>
      <w:r>
        <w:rPr>
          <w:rFonts w:ascii="Karbon Light" w:eastAsia="Times New Roman" w:hAnsi="Karbon Light" w:cs="Times New Roman"/>
          <w:noProof/>
          <w:sz w:val="18"/>
          <w:szCs w:val="18"/>
          <w:lang w:eastAsia="en-GB"/>
        </w:rPr>
        <w:drawing>
          <wp:inline distT="0" distB="0" distL="0" distR="0" wp14:anchorId="0CC0F0FA" wp14:editId="75EA6270">
            <wp:extent cx="2057401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379" cy="92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68F7C" w14:textId="77777777" w:rsidR="00D821EE" w:rsidRDefault="00D821EE">
      <w:pPr>
        <w:rPr>
          <w:rFonts w:ascii="Karbon Light" w:eastAsia="Times New Roman" w:hAnsi="Karbon Light" w:cs="Times New Roman"/>
          <w:sz w:val="18"/>
          <w:szCs w:val="18"/>
          <w:lang w:val="fr-CH" w:eastAsia="en-GB"/>
        </w:rPr>
      </w:pPr>
    </w:p>
    <w:p w14:paraId="310339FB" w14:textId="1811CBDD" w:rsidR="00D821EE" w:rsidRPr="00437175" w:rsidRDefault="00D821EE">
      <w:pPr>
        <w:rPr>
          <w:rFonts w:ascii="Karbon Light" w:eastAsia="Times New Roman" w:hAnsi="Karbon Light" w:cs="Times New Roman"/>
          <w:b/>
          <w:bCs/>
          <w:sz w:val="32"/>
          <w:szCs w:val="32"/>
          <w:lang w:val="fr-CH" w:eastAsia="en-GB"/>
        </w:rPr>
      </w:pPr>
      <w:r w:rsidRPr="00437175">
        <w:rPr>
          <w:rFonts w:ascii="Karbon Light" w:eastAsia="Times New Roman" w:hAnsi="Karbon Light" w:cs="Times New Roman"/>
          <w:b/>
          <w:bCs/>
          <w:sz w:val="32"/>
          <w:szCs w:val="32"/>
          <w:lang w:val="fr-CH" w:eastAsia="en-GB"/>
        </w:rPr>
        <w:t>Communiqué de presse</w:t>
      </w:r>
    </w:p>
    <w:p w14:paraId="632185AB" w14:textId="457B7CB6" w:rsidR="00D821EE" w:rsidRPr="00D821EE" w:rsidRDefault="00D821EE">
      <w:pPr>
        <w:rPr>
          <w:rFonts w:ascii="Karbon Light" w:eastAsia="Times New Roman" w:hAnsi="Karbon Light" w:cs="Times New Roman"/>
          <w:sz w:val="26"/>
          <w:szCs w:val="26"/>
          <w:lang w:val="fr-CH" w:eastAsia="en-GB"/>
        </w:rPr>
      </w:pPr>
    </w:p>
    <w:p w14:paraId="7EB5C2E2" w14:textId="7A644DB0" w:rsidR="006F6059" w:rsidRPr="006F6059" w:rsidRDefault="00D821EE" w:rsidP="006F6059">
      <w:pPr>
        <w:jc w:val="right"/>
        <w:rPr>
          <w:rFonts w:ascii="Karbon Light" w:eastAsia="Times New Roman" w:hAnsi="Karbon Light" w:cs="Times New Roman"/>
          <w:color w:val="000000" w:themeColor="text1"/>
          <w:sz w:val="32"/>
          <w:szCs w:val="32"/>
          <w:lang w:val="fr-CH" w:eastAsia="en-GB"/>
        </w:rPr>
      </w:pPr>
      <w:r w:rsidRPr="00437175">
        <w:rPr>
          <w:rFonts w:ascii="Karbon Light" w:eastAsia="Times New Roman" w:hAnsi="Karbon Light" w:cs="Times New Roman"/>
          <w:sz w:val="32"/>
          <w:szCs w:val="32"/>
          <w:lang w:val="fr-CH" w:eastAsia="en-GB"/>
        </w:rPr>
        <w:t xml:space="preserve">Luxembourg, le </w:t>
      </w:r>
      <w:r w:rsidR="006F6059">
        <w:rPr>
          <w:rFonts w:ascii="Karbon Light" w:eastAsia="Times New Roman" w:hAnsi="Karbon Light" w:cs="Times New Roman"/>
          <w:color w:val="000000" w:themeColor="text1"/>
          <w:sz w:val="32"/>
          <w:szCs w:val="32"/>
          <w:lang w:val="fr-CH" w:eastAsia="en-GB"/>
        </w:rPr>
        <w:t>25 juillet 2022</w:t>
      </w:r>
    </w:p>
    <w:p w14:paraId="756C296B" w14:textId="77777777" w:rsidR="00D821EE" w:rsidRPr="00D821EE" w:rsidRDefault="00D821EE">
      <w:pPr>
        <w:rPr>
          <w:rFonts w:ascii="Karbon Light" w:eastAsia="Times New Roman" w:hAnsi="Karbon Light" w:cs="Times New Roman"/>
          <w:sz w:val="26"/>
          <w:szCs w:val="26"/>
          <w:lang w:eastAsia="en-GB"/>
        </w:rPr>
      </w:pPr>
    </w:p>
    <w:p w14:paraId="0A0ABB22" w14:textId="388325F1" w:rsidR="00600B00" w:rsidRPr="00437175" w:rsidRDefault="00600B00">
      <w:pPr>
        <w:rPr>
          <w:rFonts w:ascii="Karbon Light" w:hAnsi="Karbon Light"/>
          <w:b/>
          <w:bCs/>
          <w:sz w:val="36"/>
          <w:szCs w:val="36"/>
          <w:u w:val="single"/>
          <w:lang w:val="fr-CH"/>
        </w:rPr>
      </w:pPr>
      <w:r w:rsidRPr="00437175">
        <w:rPr>
          <w:rFonts w:ascii="Karbon Light" w:hAnsi="Karbon Light"/>
          <w:b/>
          <w:bCs/>
          <w:sz w:val="36"/>
          <w:szCs w:val="36"/>
          <w:u w:val="single"/>
          <w:lang w:val="fr-CH"/>
        </w:rPr>
        <w:t>Solidarité avec la région autonome du nord-est de la Syrie !</w:t>
      </w:r>
    </w:p>
    <w:p w14:paraId="1A537278" w14:textId="0E5B3492" w:rsidR="00600B00" w:rsidRPr="00D821EE" w:rsidRDefault="00600B00">
      <w:pPr>
        <w:rPr>
          <w:rFonts w:ascii="Karbon Light" w:hAnsi="Karbon Light"/>
          <w:b/>
          <w:bCs/>
          <w:sz w:val="18"/>
          <w:szCs w:val="18"/>
          <w:lang w:val="fr-CH"/>
        </w:rPr>
      </w:pPr>
    </w:p>
    <w:p w14:paraId="5BFC89BF" w14:textId="05495AB0" w:rsidR="00600B00" w:rsidRPr="00D821EE" w:rsidRDefault="00600B00">
      <w:pPr>
        <w:rPr>
          <w:rFonts w:ascii="Karbon Light" w:hAnsi="Karbon Light"/>
          <w:b/>
          <w:bCs/>
          <w:lang w:val="fr-CH"/>
        </w:rPr>
      </w:pPr>
      <w:r w:rsidRPr="00D821EE">
        <w:rPr>
          <w:rFonts w:ascii="Karbon Light" w:hAnsi="Karbon Light"/>
          <w:b/>
          <w:bCs/>
          <w:lang w:val="fr-CH"/>
        </w:rPr>
        <w:t xml:space="preserve">Depuis le 6 juillet, l’administration autonome du </w:t>
      </w:r>
      <w:proofErr w:type="spellStart"/>
      <w:r w:rsidRPr="00D821EE">
        <w:rPr>
          <w:rFonts w:ascii="Karbon Light" w:hAnsi="Karbon Light"/>
          <w:b/>
          <w:bCs/>
          <w:lang w:val="fr-CH"/>
        </w:rPr>
        <w:t>Rojava</w:t>
      </w:r>
      <w:proofErr w:type="spellEnd"/>
      <w:r w:rsidRPr="00D821EE">
        <w:rPr>
          <w:rFonts w:ascii="Karbon Light" w:hAnsi="Karbon Light"/>
          <w:b/>
          <w:bCs/>
          <w:lang w:val="fr-CH"/>
        </w:rPr>
        <w:t xml:space="preserve"> a déclaré l’état d’urgence en raison de la probable invasion des forces turques.</w:t>
      </w:r>
    </w:p>
    <w:p w14:paraId="6A28D5E5" w14:textId="3BA2A8BB" w:rsidR="00600B00" w:rsidRPr="00D821EE" w:rsidRDefault="00600B00">
      <w:pPr>
        <w:rPr>
          <w:rFonts w:ascii="Karbon Light" w:hAnsi="Karbon Light"/>
          <w:lang w:val="fr-CH"/>
        </w:rPr>
      </w:pPr>
    </w:p>
    <w:p w14:paraId="6A2FCF0B" w14:textId="1D8EA426" w:rsidR="00600B00" w:rsidRDefault="00600B00" w:rsidP="00D821EE">
      <w:pPr>
        <w:jc w:val="both"/>
        <w:rPr>
          <w:rFonts w:ascii="Karbon Light" w:hAnsi="Karbon Light"/>
          <w:lang w:val="fr-CH"/>
        </w:rPr>
      </w:pPr>
      <w:r w:rsidRPr="00D821EE">
        <w:rPr>
          <w:rFonts w:ascii="Karbon Light" w:hAnsi="Karbon Light"/>
          <w:lang w:val="fr-CH"/>
        </w:rPr>
        <w:t xml:space="preserve">Depuis plus de 10 ans et le déclenchement de la guerre civile syrienne, la région kurde du nord-est de la Syrie est gérée par l’administration autonome du nord-est de la Syrie. La région autonome </w:t>
      </w:r>
      <w:r w:rsidR="00D821EE">
        <w:rPr>
          <w:rFonts w:ascii="Karbon Light" w:hAnsi="Karbon Light"/>
          <w:lang w:val="fr-CH"/>
        </w:rPr>
        <w:t xml:space="preserve">a </w:t>
      </w:r>
      <w:r w:rsidRPr="00D821EE">
        <w:rPr>
          <w:rFonts w:ascii="Karbon Light" w:hAnsi="Karbon Light"/>
          <w:lang w:val="fr-CH"/>
        </w:rPr>
        <w:t xml:space="preserve">de facto depuis mené à bien un programme de révolution démocratique. Depuis le début de cette expérimentation, la région, également connue sous le nom de </w:t>
      </w:r>
      <w:proofErr w:type="spellStart"/>
      <w:r w:rsidRPr="00D821EE">
        <w:rPr>
          <w:rFonts w:ascii="Karbon Light" w:hAnsi="Karbon Light"/>
          <w:lang w:val="fr-CH"/>
        </w:rPr>
        <w:t>Rojava</w:t>
      </w:r>
      <w:proofErr w:type="spellEnd"/>
      <w:r w:rsidRPr="00D821EE">
        <w:rPr>
          <w:rFonts w:ascii="Karbon Light" w:hAnsi="Karbon Light"/>
          <w:lang w:val="fr-CH"/>
        </w:rPr>
        <w:t xml:space="preserve">, est devenue </w:t>
      </w:r>
      <w:r w:rsidR="0003637F">
        <w:rPr>
          <w:rFonts w:ascii="Karbon Light" w:hAnsi="Karbon Light"/>
          <w:lang w:val="fr-CH"/>
        </w:rPr>
        <w:t>un modèle</w:t>
      </w:r>
      <w:r w:rsidRPr="00D821EE">
        <w:rPr>
          <w:rFonts w:ascii="Karbon Light" w:hAnsi="Karbon Light"/>
          <w:lang w:val="fr-CH"/>
        </w:rPr>
        <w:t xml:space="preserve"> d’une société alternative à </w:t>
      </w:r>
      <w:r w:rsidR="00D821EE" w:rsidRPr="00D821EE">
        <w:rPr>
          <w:rFonts w:ascii="Karbon Light" w:hAnsi="Karbon Light"/>
          <w:lang w:val="fr-CH"/>
        </w:rPr>
        <w:t>travers</w:t>
      </w:r>
      <w:r w:rsidRPr="00D821EE">
        <w:rPr>
          <w:rFonts w:ascii="Karbon Light" w:hAnsi="Karbon Light"/>
          <w:lang w:val="fr-CH"/>
        </w:rPr>
        <w:t xml:space="preserve"> le monde. Dans un pays déchiré par la guerre, ce mouvement a renforcé les droits des femmes</w:t>
      </w:r>
      <w:r w:rsidR="00FC2BDD" w:rsidRPr="00D821EE">
        <w:rPr>
          <w:rFonts w:ascii="Karbon Light" w:hAnsi="Karbon Light"/>
          <w:lang w:val="fr-CH"/>
        </w:rPr>
        <w:t xml:space="preserve">, élargi la démocratie et amorcé une transition écologique. Avec le projet de confédéralisme démocratique, on tente de construire un contre-modèle aux </w:t>
      </w:r>
      <w:proofErr w:type="spellStart"/>
      <w:r w:rsidR="0087112C">
        <w:rPr>
          <w:rFonts w:ascii="Karbon Light" w:hAnsi="Karbon Light"/>
          <w:lang w:val="fr-CH"/>
        </w:rPr>
        <w:t>E</w:t>
      </w:r>
      <w:r w:rsidR="0087112C" w:rsidRPr="00D821EE">
        <w:rPr>
          <w:rFonts w:ascii="Karbon Light" w:hAnsi="Karbon Light"/>
          <w:lang w:val="fr-CH"/>
        </w:rPr>
        <w:t>tats</w:t>
      </w:r>
      <w:proofErr w:type="spellEnd"/>
      <w:r w:rsidR="0087112C" w:rsidRPr="00D821EE">
        <w:rPr>
          <w:rFonts w:ascii="Karbon Light" w:hAnsi="Karbon Light"/>
          <w:lang w:val="fr-CH"/>
        </w:rPr>
        <w:t xml:space="preserve"> </w:t>
      </w:r>
      <w:r w:rsidR="00FC2BDD" w:rsidRPr="00D821EE">
        <w:rPr>
          <w:rFonts w:ascii="Karbon Light" w:hAnsi="Karbon Light"/>
          <w:lang w:val="fr-CH"/>
        </w:rPr>
        <w:t>établis au Moyen-Orient.</w:t>
      </w:r>
    </w:p>
    <w:p w14:paraId="04344A5F" w14:textId="77777777" w:rsidR="00392CCC" w:rsidRPr="00D821EE" w:rsidRDefault="00392CCC" w:rsidP="00D821EE">
      <w:pPr>
        <w:jc w:val="both"/>
        <w:rPr>
          <w:rFonts w:ascii="Karbon Light" w:hAnsi="Karbon Light"/>
          <w:lang w:val="fr-CH"/>
        </w:rPr>
      </w:pPr>
    </w:p>
    <w:p w14:paraId="291A5183" w14:textId="1C183D12" w:rsidR="00FC2BDD" w:rsidRPr="00D821EE" w:rsidRDefault="00FC2BDD" w:rsidP="00D821EE">
      <w:pPr>
        <w:jc w:val="both"/>
        <w:rPr>
          <w:rFonts w:ascii="Karbon Light" w:hAnsi="Karbon Light"/>
          <w:lang w:val="fr-CH"/>
        </w:rPr>
      </w:pPr>
      <w:r w:rsidRPr="00D821EE">
        <w:rPr>
          <w:rFonts w:ascii="Karbon Light" w:hAnsi="Karbon Light"/>
          <w:lang w:val="fr-CH"/>
        </w:rPr>
        <w:t xml:space="preserve">Les forces armées de l’administration autonome sont composées d’unités des YPG, les Unités de </w:t>
      </w:r>
      <w:r w:rsidR="00EA0E4D" w:rsidRPr="00D821EE">
        <w:rPr>
          <w:rFonts w:ascii="Karbon Light" w:hAnsi="Karbon Light"/>
          <w:lang w:val="fr-CH"/>
        </w:rPr>
        <w:t>protection</w:t>
      </w:r>
      <w:r w:rsidRPr="00D821EE">
        <w:rPr>
          <w:rFonts w:ascii="Karbon Light" w:hAnsi="Karbon Light"/>
          <w:lang w:val="fr-CH"/>
        </w:rPr>
        <w:t xml:space="preserve"> du peuple, et les YPJ, les Unités de </w:t>
      </w:r>
      <w:r w:rsidR="00EA0E4D" w:rsidRPr="00D821EE">
        <w:rPr>
          <w:rFonts w:ascii="Karbon Light" w:hAnsi="Karbon Light"/>
          <w:lang w:val="fr-CH"/>
        </w:rPr>
        <w:t>protection</w:t>
      </w:r>
      <w:r w:rsidRPr="00D821EE">
        <w:rPr>
          <w:rFonts w:ascii="Karbon Light" w:hAnsi="Karbon Light"/>
          <w:lang w:val="fr-CH"/>
        </w:rPr>
        <w:t xml:space="preserve"> de </w:t>
      </w:r>
      <w:r w:rsidR="00EA0E4D" w:rsidRPr="00D821EE">
        <w:rPr>
          <w:rFonts w:ascii="Karbon Light" w:hAnsi="Karbon Light"/>
          <w:lang w:val="fr-CH"/>
        </w:rPr>
        <w:t xml:space="preserve">la </w:t>
      </w:r>
      <w:r w:rsidRPr="00D821EE">
        <w:rPr>
          <w:rFonts w:ascii="Karbon Light" w:hAnsi="Karbon Light"/>
          <w:lang w:val="fr-CH"/>
        </w:rPr>
        <w:t>femme, qui, avec les FDS (Forces démocratiques syriennes), sont connues pour avoir libéré Kobané de l’État islamique en 2015.</w:t>
      </w:r>
    </w:p>
    <w:p w14:paraId="506ABA29" w14:textId="29749DC6" w:rsidR="00EA0E4D" w:rsidRPr="00D821EE" w:rsidRDefault="00EA0E4D" w:rsidP="00D821EE">
      <w:pPr>
        <w:jc w:val="both"/>
        <w:rPr>
          <w:rFonts w:ascii="Karbon Light" w:hAnsi="Karbon Light"/>
          <w:lang w:val="fr-CH"/>
        </w:rPr>
      </w:pPr>
    </w:p>
    <w:p w14:paraId="79D57776" w14:textId="2B5443B8" w:rsidR="00EA0E4D" w:rsidRPr="00D821EE" w:rsidRDefault="003763EA" w:rsidP="00D821EE">
      <w:pPr>
        <w:jc w:val="both"/>
        <w:rPr>
          <w:rFonts w:ascii="Karbon Light" w:hAnsi="Karbon Light"/>
          <w:lang w:val="fr-CH"/>
        </w:rPr>
      </w:pPr>
      <w:r w:rsidRPr="00D821EE">
        <w:rPr>
          <w:rFonts w:ascii="Karbon Light" w:hAnsi="Karbon Light"/>
          <w:lang w:val="fr-CH"/>
        </w:rPr>
        <w:t>Pour le président turc</w:t>
      </w:r>
      <w:r w:rsidR="0087112C">
        <w:rPr>
          <w:rFonts w:ascii="Karbon Light" w:hAnsi="Karbon Light"/>
          <w:lang w:val="fr-CH"/>
        </w:rPr>
        <w:t xml:space="preserve"> </w:t>
      </w:r>
      <w:r w:rsidR="0087112C" w:rsidRPr="0087112C">
        <w:rPr>
          <w:rFonts w:ascii="Karbon Light" w:hAnsi="Karbon Light"/>
          <w:lang w:val="fr-CH"/>
        </w:rPr>
        <w:t xml:space="preserve">Recep </w:t>
      </w:r>
      <w:proofErr w:type="spellStart"/>
      <w:r w:rsidR="0087112C" w:rsidRPr="0087112C">
        <w:rPr>
          <w:rFonts w:ascii="Karbon Light" w:hAnsi="Karbon Light"/>
          <w:lang w:val="fr-CH"/>
        </w:rPr>
        <w:t>Tayyip</w:t>
      </w:r>
      <w:proofErr w:type="spellEnd"/>
      <w:r w:rsidR="0087112C" w:rsidRPr="0087112C">
        <w:rPr>
          <w:rFonts w:ascii="Karbon Light" w:hAnsi="Karbon Light"/>
          <w:lang w:val="fr-CH"/>
        </w:rPr>
        <w:t xml:space="preserve"> Erdoğan</w:t>
      </w:r>
      <w:r w:rsidRPr="00D821EE">
        <w:rPr>
          <w:rFonts w:ascii="Karbon Light" w:hAnsi="Karbon Light"/>
          <w:lang w:val="fr-CH"/>
        </w:rPr>
        <w:t xml:space="preserve"> cependant, l’existence de zones kurdes autonomes dans la prétendue sphère géopolitique de son </w:t>
      </w:r>
      <w:proofErr w:type="spellStart"/>
      <w:r w:rsidR="0087112C">
        <w:rPr>
          <w:rFonts w:ascii="Karbon Light" w:hAnsi="Karbon Light"/>
          <w:lang w:val="fr-CH"/>
        </w:rPr>
        <w:t>E</w:t>
      </w:r>
      <w:r w:rsidR="0087112C" w:rsidRPr="00D821EE">
        <w:rPr>
          <w:rFonts w:ascii="Karbon Light" w:hAnsi="Karbon Light"/>
          <w:lang w:val="fr-CH"/>
        </w:rPr>
        <w:t>tat</w:t>
      </w:r>
      <w:proofErr w:type="spellEnd"/>
      <w:r w:rsidR="0087112C" w:rsidRPr="00D821EE">
        <w:rPr>
          <w:rFonts w:ascii="Karbon Light" w:hAnsi="Karbon Light"/>
          <w:lang w:val="fr-CH"/>
        </w:rPr>
        <w:t xml:space="preserve"> </w:t>
      </w:r>
      <w:r w:rsidRPr="00D821EE">
        <w:rPr>
          <w:rFonts w:ascii="Karbon Light" w:hAnsi="Karbon Light"/>
          <w:lang w:val="fr-CH"/>
        </w:rPr>
        <w:t xml:space="preserve">est une épine dans </w:t>
      </w:r>
      <w:r w:rsidR="0087112C">
        <w:rPr>
          <w:rFonts w:ascii="Karbon Light" w:hAnsi="Karbon Light"/>
          <w:lang w:val="fr-CH"/>
        </w:rPr>
        <w:t>le</w:t>
      </w:r>
      <w:r w:rsidR="0087112C" w:rsidRPr="00D821EE">
        <w:rPr>
          <w:rFonts w:ascii="Karbon Light" w:hAnsi="Karbon Light"/>
          <w:lang w:val="fr-CH"/>
        </w:rPr>
        <w:t xml:space="preserve"> </w:t>
      </w:r>
      <w:r w:rsidRPr="00D821EE">
        <w:rPr>
          <w:rFonts w:ascii="Karbon Light" w:hAnsi="Karbon Light"/>
          <w:lang w:val="fr-CH"/>
        </w:rPr>
        <w:t xml:space="preserve">pied. Depuis le retrait des troupes américaines en 2019, le dirigeant </w:t>
      </w:r>
      <w:r w:rsidR="0087112C">
        <w:rPr>
          <w:rFonts w:ascii="Karbon Light" w:hAnsi="Karbon Light"/>
          <w:lang w:val="fr-CH"/>
        </w:rPr>
        <w:t>turc</w:t>
      </w:r>
      <w:r w:rsidR="0087112C" w:rsidRPr="00D821EE">
        <w:rPr>
          <w:rFonts w:ascii="Karbon Light" w:hAnsi="Karbon Light"/>
          <w:lang w:val="fr-CH"/>
        </w:rPr>
        <w:t xml:space="preserve"> </w:t>
      </w:r>
      <w:r w:rsidRPr="00D821EE">
        <w:rPr>
          <w:rFonts w:ascii="Karbon Light" w:hAnsi="Karbon Light"/>
          <w:lang w:val="fr-CH"/>
        </w:rPr>
        <w:t xml:space="preserve">exploite la situation pour étouffer la révolution démocratique au </w:t>
      </w:r>
      <w:proofErr w:type="spellStart"/>
      <w:r w:rsidRPr="00D821EE">
        <w:rPr>
          <w:rFonts w:ascii="Karbon Light" w:hAnsi="Karbon Light"/>
          <w:lang w:val="fr-CH"/>
        </w:rPr>
        <w:t>Rojava</w:t>
      </w:r>
      <w:proofErr w:type="spellEnd"/>
      <w:r w:rsidRPr="00D821EE">
        <w:rPr>
          <w:rFonts w:ascii="Karbon Light" w:hAnsi="Karbon Light"/>
          <w:lang w:val="fr-CH"/>
        </w:rPr>
        <w:t xml:space="preserve">. Immédiatement après le retrait, Erdogan, en coopération avec </w:t>
      </w:r>
      <w:r w:rsidR="0087112C">
        <w:rPr>
          <w:rFonts w:ascii="Karbon Light" w:hAnsi="Karbon Light"/>
          <w:lang w:val="fr-CH"/>
        </w:rPr>
        <w:t xml:space="preserve">le Président russe Vladimir </w:t>
      </w:r>
      <w:r w:rsidRPr="00D821EE">
        <w:rPr>
          <w:rFonts w:ascii="Karbon Light" w:hAnsi="Karbon Light"/>
          <w:lang w:val="fr-CH"/>
        </w:rPr>
        <w:t xml:space="preserve">Poutine, a établi une bande de 50 km de large à la frontière turco-syrienne sur le territoire de </w:t>
      </w:r>
      <w:r w:rsidR="0087112C" w:rsidRPr="00D821EE">
        <w:rPr>
          <w:rFonts w:ascii="Karbon Light" w:hAnsi="Karbon Light"/>
          <w:lang w:val="fr-CH"/>
        </w:rPr>
        <w:t>l’</w:t>
      </w:r>
      <w:proofErr w:type="spellStart"/>
      <w:r w:rsidR="0087112C">
        <w:rPr>
          <w:rFonts w:ascii="Karbon Light" w:hAnsi="Karbon Light"/>
          <w:lang w:val="fr-CH"/>
        </w:rPr>
        <w:t>E</w:t>
      </w:r>
      <w:r w:rsidR="0087112C" w:rsidRPr="00D821EE">
        <w:rPr>
          <w:rFonts w:ascii="Karbon Light" w:hAnsi="Karbon Light"/>
          <w:lang w:val="fr-CH"/>
        </w:rPr>
        <w:t>tat</w:t>
      </w:r>
      <w:proofErr w:type="spellEnd"/>
      <w:r w:rsidR="0087112C" w:rsidRPr="00D821EE">
        <w:rPr>
          <w:rFonts w:ascii="Karbon Light" w:hAnsi="Karbon Light"/>
          <w:lang w:val="fr-CH"/>
        </w:rPr>
        <w:t xml:space="preserve"> </w:t>
      </w:r>
      <w:r w:rsidRPr="00D821EE">
        <w:rPr>
          <w:rFonts w:ascii="Karbon Light" w:hAnsi="Karbon Light"/>
          <w:lang w:val="fr-CH"/>
        </w:rPr>
        <w:t>syrien, dans laquelle les réfugiés sont utilisés de manière ciblée pour provoquer un changement démographique dans la région. De plus en plus de rapports indiqu</w:t>
      </w:r>
      <w:r w:rsidR="0003637F">
        <w:rPr>
          <w:rFonts w:ascii="Karbon Light" w:hAnsi="Karbon Light"/>
          <w:lang w:val="fr-CH"/>
        </w:rPr>
        <w:t>e</w:t>
      </w:r>
      <w:r w:rsidRPr="00D821EE">
        <w:rPr>
          <w:rFonts w:ascii="Karbon Light" w:hAnsi="Karbon Light"/>
          <w:lang w:val="fr-CH"/>
        </w:rPr>
        <w:t>nt que les forces armées turques collaborent avec des organisations islamistes telles que le Front Al-</w:t>
      </w:r>
      <w:proofErr w:type="spellStart"/>
      <w:r w:rsidRPr="00D821EE">
        <w:rPr>
          <w:rFonts w:ascii="Karbon Light" w:hAnsi="Karbon Light"/>
          <w:lang w:val="fr-CH"/>
        </w:rPr>
        <w:t>Nusra</w:t>
      </w:r>
      <w:proofErr w:type="spellEnd"/>
      <w:r w:rsidRPr="00D821EE">
        <w:rPr>
          <w:rFonts w:ascii="Karbon Light" w:hAnsi="Karbon Light"/>
          <w:lang w:val="fr-CH"/>
        </w:rPr>
        <w:t xml:space="preserve">. </w:t>
      </w:r>
    </w:p>
    <w:p w14:paraId="46652F6F" w14:textId="32D9936F" w:rsidR="003763EA" w:rsidRPr="00D821EE" w:rsidRDefault="003763EA" w:rsidP="00D821EE">
      <w:pPr>
        <w:jc w:val="both"/>
        <w:rPr>
          <w:rFonts w:ascii="Karbon Light" w:hAnsi="Karbon Light"/>
          <w:lang w:val="fr-CH"/>
        </w:rPr>
      </w:pPr>
    </w:p>
    <w:p w14:paraId="5FF9E88E" w14:textId="52A38DF4" w:rsidR="003763EA" w:rsidRPr="00D821EE" w:rsidRDefault="003763EA" w:rsidP="00D821EE">
      <w:pPr>
        <w:jc w:val="both"/>
        <w:rPr>
          <w:rFonts w:ascii="Karbon Light" w:hAnsi="Karbon Light"/>
          <w:lang w:val="fr-CH"/>
        </w:rPr>
      </w:pPr>
      <w:r w:rsidRPr="00D821EE">
        <w:rPr>
          <w:rFonts w:ascii="Karbon Light" w:hAnsi="Karbon Light"/>
          <w:lang w:val="fr-CH"/>
        </w:rPr>
        <w:t>Ces derniers mois, les attaques verbales et phy</w:t>
      </w:r>
      <w:r w:rsidR="0003637F">
        <w:rPr>
          <w:rFonts w:ascii="Karbon Light" w:hAnsi="Karbon Light"/>
          <w:lang w:val="fr-CH"/>
        </w:rPr>
        <w:t>s</w:t>
      </w:r>
      <w:r w:rsidRPr="00D821EE">
        <w:rPr>
          <w:rFonts w:ascii="Karbon Light" w:hAnsi="Karbon Light"/>
          <w:lang w:val="fr-CH"/>
        </w:rPr>
        <w:t xml:space="preserve">iques contre la région autonome sont devenues plus fréquentes et plus directes. </w:t>
      </w:r>
      <w:r w:rsidR="00DA01B6" w:rsidRPr="00DA01B6">
        <w:rPr>
          <w:rFonts w:ascii="Karbon Light" w:hAnsi="Karbon Light"/>
          <w:lang w:val="fr-CH"/>
        </w:rPr>
        <w:t xml:space="preserve">Les représentants kurdes craignent que la Turquie </w:t>
      </w:r>
      <w:proofErr w:type="gramStart"/>
      <w:r w:rsidR="00DA01B6" w:rsidRPr="00DA01B6">
        <w:rPr>
          <w:rFonts w:ascii="Karbon Light" w:hAnsi="Karbon Light"/>
          <w:lang w:val="fr-CH"/>
        </w:rPr>
        <w:t>a</w:t>
      </w:r>
      <w:proofErr w:type="gramEnd"/>
      <w:r w:rsidR="00DA01B6" w:rsidRPr="00DA01B6">
        <w:rPr>
          <w:rFonts w:ascii="Karbon Light" w:hAnsi="Karbon Light"/>
          <w:lang w:val="fr-CH"/>
        </w:rPr>
        <w:t xml:space="preserve"> reçu carte blanche des occidentaux pour une offensive lors des négociations pour</w:t>
      </w:r>
      <w:r w:rsidR="00DA01B6">
        <w:rPr>
          <w:rFonts w:ascii="Karbon Light" w:hAnsi="Karbon Light"/>
          <w:lang w:val="fr-CH"/>
        </w:rPr>
        <w:t xml:space="preserve"> l'accession de la Finlande et de la Suède à l'OTAN</w:t>
      </w:r>
      <w:r w:rsidRPr="00D821EE">
        <w:rPr>
          <w:rFonts w:ascii="Karbon Light" w:hAnsi="Karbon Light"/>
          <w:lang w:val="fr-CH"/>
        </w:rPr>
        <w:t xml:space="preserve">. </w:t>
      </w:r>
      <w:r w:rsidR="00F376C4">
        <w:rPr>
          <w:rFonts w:ascii="Karbon Light" w:hAnsi="Karbon Light"/>
          <w:lang w:val="fr-CH"/>
        </w:rPr>
        <w:t>U</w:t>
      </w:r>
      <w:r w:rsidRPr="00D821EE">
        <w:rPr>
          <w:rFonts w:ascii="Karbon Light" w:hAnsi="Karbon Light"/>
          <w:lang w:val="fr-CH"/>
        </w:rPr>
        <w:t xml:space="preserve">n peuple risque de devenir la proie d’un </w:t>
      </w:r>
      <w:r w:rsidR="00DA01B6">
        <w:rPr>
          <w:rFonts w:ascii="Karbon Light" w:hAnsi="Karbon Light"/>
          <w:lang w:val="fr-CH"/>
        </w:rPr>
        <w:t>président turc</w:t>
      </w:r>
      <w:r w:rsidR="00DA01B6" w:rsidRPr="00D821EE">
        <w:rPr>
          <w:rFonts w:ascii="Karbon Light" w:hAnsi="Karbon Light"/>
          <w:lang w:val="fr-CH"/>
        </w:rPr>
        <w:t xml:space="preserve"> </w:t>
      </w:r>
      <w:r w:rsidRPr="00D821EE">
        <w:rPr>
          <w:rFonts w:ascii="Karbon Light" w:hAnsi="Karbon Light"/>
          <w:lang w:val="fr-CH"/>
        </w:rPr>
        <w:t xml:space="preserve">qui se voit en mission historique pour reconstruire la gloire </w:t>
      </w:r>
      <w:r w:rsidR="00DA01B6">
        <w:rPr>
          <w:rFonts w:ascii="Karbon Light" w:hAnsi="Karbon Light"/>
          <w:lang w:val="fr-CH"/>
        </w:rPr>
        <w:t>de l'empire ottoman déchu</w:t>
      </w:r>
      <w:r w:rsidRPr="00D821EE">
        <w:rPr>
          <w:rFonts w:ascii="Karbon Light" w:hAnsi="Karbon Light"/>
          <w:lang w:val="fr-CH"/>
        </w:rPr>
        <w:t>.</w:t>
      </w:r>
    </w:p>
    <w:p w14:paraId="6A239C00" w14:textId="73249FFC" w:rsidR="00FC2BDD" w:rsidRPr="00D821EE" w:rsidRDefault="00FC2BDD" w:rsidP="00D821EE">
      <w:pPr>
        <w:jc w:val="both"/>
        <w:rPr>
          <w:rFonts w:ascii="Karbon Light" w:hAnsi="Karbon Light"/>
          <w:lang w:val="fr-CH"/>
        </w:rPr>
      </w:pPr>
    </w:p>
    <w:p w14:paraId="5F1A8DA4" w14:textId="0466B55E" w:rsidR="00FC2BDD" w:rsidRPr="00D821EE" w:rsidRDefault="00D821EE" w:rsidP="00D821EE">
      <w:pPr>
        <w:jc w:val="both"/>
        <w:rPr>
          <w:rFonts w:ascii="Karbon Light" w:hAnsi="Karbon Light"/>
          <w:lang w:val="fr-CH"/>
        </w:rPr>
      </w:pPr>
      <w:r w:rsidRPr="00D821EE">
        <w:rPr>
          <w:rFonts w:ascii="Karbon Light" w:hAnsi="Karbon Light"/>
          <w:lang w:val="fr-CH"/>
        </w:rPr>
        <w:lastRenderedPageBreak/>
        <w:t xml:space="preserve">Par conséquent, en tant que </w:t>
      </w:r>
      <w:proofErr w:type="spellStart"/>
      <w:r w:rsidRPr="00D821EE">
        <w:rPr>
          <w:rFonts w:ascii="Karbon Light" w:hAnsi="Karbon Light"/>
          <w:lang w:val="fr-CH"/>
        </w:rPr>
        <w:t>déi</w:t>
      </w:r>
      <w:proofErr w:type="spellEnd"/>
      <w:r w:rsidRPr="00D821EE">
        <w:rPr>
          <w:rFonts w:ascii="Karbon Light" w:hAnsi="Karbon Light"/>
          <w:lang w:val="fr-CH"/>
        </w:rPr>
        <w:t xml:space="preserve"> </w:t>
      </w:r>
      <w:proofErr w:type="spellStart"/>
      <w:r w:rsidRPr="00D821EE">
        <w:rPr>
          <w:rFonts w:ascii="Karbon Light" w:hAnsi="Karbon Light"/>
          <w:lang w:val="fr-CH"/>
        </w:rPr>
        <w:t>Lénk</w:t>
      </w:r>
      <w:proofErr w:type="spellEnd"/>
      <w:r w:rsidRPr="00D821EE">
        <w:rPr>
          <w:rFonts w:ascii="Karbon Light" w:hAnsi="Karbon Light"/>
          <w:lang w:val="fr-CH"/>
        </w:rPr>
        <w:t xml:space="preserve">, nous appelons le gouvernement luxembourgeois à utiliser sa voix pour dénoncer </w:t>
      </w:r>
      <w:proofErr w:type="gramStart"/>
      <w:r w:rsidR="00F40493">
        <w:rPr>
          <w:rFonts w:ascii="Karbon Light" w:hAnsi="Karbon Light"/>
          <w:lang w:val="fr-CH"/>
        </w:rPr>
        <w:t>la probable</w:t>
      </w:r>
      <w:proofErr w:type="gramEnd"/>
      <w:r w:rsidR="00F40493" w:rsidRPr="00D821EE">
        <w:rPr>
          <w:rFonts w:ascii="Karbon Light" w:hAnsi="Karbon Light"/>
          <w:lang w:val="fr-CH"/>
        </w:rPr>
        <w:t xml:space="preserve"> </w:t>
      </w:r>
      <w:r w:rsidRPr="00D821EE">
        <w:rPr>
          <w:rFonts w:ascii="Karbon Light" w:hAnsi="Karbon Light"/>
          <w:lang w:val="fr-CH"/>
        </w:rPr>
        <w:t>attaque contre la région autonome du nord-est de la Syrie, et en cas d’invasion, nous appelons à des sanctions</w:t>
      </w:r>
      <w:r w:rsidR="00392CCC">
        <w:rPr>
          <w:rFonts w:ascii="Karbon Light" w:hAnsi="Karbon Light"/>
          <w:lang w:val="fr-CH"/>
        </w:rPr>
        <w:t xml:space="preserve"> </w:t>
      </w:r>
      <w:r w:rsidR="00884510">
        <w:rPr>
          <w:rFonts w:ascii="Karbon Light" w:hAnsi="Karbon Light"/>
          <w:lang w:val="fr-CH"/>
        </w:rPr>
        <w:t>ciblé</w:t>
      </w:r>
      <w:r w:rsidR="00DA01B6">
        <w:rPr>
          <w:rFonts w:ascii="Karbon Light" w:hAnsi="Karbon Light"/>
          <w:lang w:val="fr-CH"/>
        </w:rPr>
        <w:t>e</w:t>
      </w:r>
      <w:r w:rsidR="00884510">
        <w:rPr>
          <w:rFonts w:ascii="Karbon Light" w:hAnsi="Karbon Light"/>
          <w:lang w:val="fr-CH"/>
        </w:rPr>
        <w:t>s</w:t>
      </w:r>
      <w:r w:rsidR="00392CCC">
        <w:rPr>
          <w:rFonts w:ascii="Karbon Light" w:hAnsi="Karbon Light"/>
          <w:lang w:val="fr-CH"/>
        </w:rPr>
        <w:t xml:space="preserve"> envers le</w:t>
      </w:r>
      <w:r w:rsidR="00DA01B6">
        <w:rPr>
          <w:rFonts w:ascii="Karbon Light" w:hAnsi="Karbon Light"/>
          <w:lang w:val="fr-CH"/>
        </w:rPr>
        <w:t xml:space="preserve">s responsables </w:t>
      </w:r>
      <w:r w:rsidR="00392CCC">
        <w:rPr>
          <w:rFonts w:ascii="Karbon Light" w:hAnsi="Karbon Light"/>
          <w:lang w:val="fr-CH"/>
        </w:rPr>
        <w:t>à Ankara</w:t>
      </w:r>
      <w:r w:rsidRPr="00D821EE">
        <w:rPr>
          <w:rFonts w:ascii="Karbon Light" w:hAnsi="Karbon Light"/>
          <w:lang w:val="fr-CH"/>
        </w:rPr>
        <w:t xml:space="preserve">. Les guerres d’agression unilatérales restent illégales au regard du droit international, qu’elles viennent de </w:t>
      </w:r>
      <w:r w:rsidR="0087431E">
        <w:rPr>
          <w:rFonts w:ascii="Karbon Light" w:hAnsi="Karbon Light"/>
          <w:lang w:val="fr-CH"/>
        </w:rPr>
        <w:t xml:space="preserve">la </w:t>
      </w:r>
      <w:r w:rsidRPr="00D821EE">
        <w:rPr>
          <w:rFonts w:ascii="Karbon Light" w:hAnsi="Karbon Light"/>
          <w:lang w:val="fr-CH"/>
        </w:rPr>
        <w:t>Russie ou d’un partenaire de l’OTAN</w:t>
      </w:r>
      <w:r w:rsidR="0087431E">
        <w:rPr>
          <w:rFonts w:ascii="Karbon Light" w:hAnsi="Karbon Light"/>
          <w:lang w:val="fr-CH"/>
        </w:rPr>
        <w:t>.</w:t>
      </w:r>
      <w:r w:rsidRPr="00D821EE">
        <w:rPr>
          <w:rFonts w:ascii="Karbon Light" w:hAnsi="Karbon Light"/>
          <w:lang w:val="fr-CH"/>
        </w:rPr>
        <w:t xml:space="preserve"> </w:t>
      </w:r>
      <w:r w:rsidR="0087431E">
        <w:rPr>
          <w:rFonts w:ascii="Karbon Light" w:hAnsi="Karbon Light"/>
          <w:lang w:val="fr-CH"/>
        </w:rPr>
        <w:t>L</w:t>
      </w:r>
      <w:r w:rsidRPr="00D821EE">
        <w:rPr>
          <w:rFonts w:ascii="Karbon Light" w:hAnsi="Karbon Light"/>
          <w:lang w:val="fr-CH"/>
        </w:rPr>
        <w:t>a réaction de la communauté internationale doit donc être la même ! Nous exigeons tous les efforts possibles pour mettre un terme immédiat à tout plan d’invasion de la Turquie !</w:t>
      </w:r>
    </w:p>
    <w:p w14:paraId="5CC586CB" w14:textId="20D0FFBA" w:rsidR="00D821EE" w:rsidRPr="00D821EE" w:rsidRDefault="00D821EE">
      <w:pPr>
        <w:rPr>
          <w:rFonts w:ascii="Karbon Light" w:hAnsi="Karbon Light"/>
          <w:lang w:val="fr-CH"/>
        </w:rPr>
      </w:pPr>
    </w:p>
    <w:p w14:paraId="1B7BEE61" w14:textId="77777777" w:rsidR="00D821EE" w:rsidRPr="00D821EE" w:rsidRDefault="00D821EE" w:rsidP="00D821EE">
      <w:pPr>
        <w:jc w:val="right"/>
        <w:rPr>
          <w:rFonts w:ascii="Karbon Light" w:hAnsi="Karbon Light"/>
        </w:rPr>
      </w:pPr>
      <w:proofErr w:type="spellStart"/>
      <w:r w:rsidRPr="00D821EE">
        <w:rPr>
          <w:rFonts w:ascii="Karbon Light" w:hAnsi="Karbon Light"/>
        </w:rPr>
        <w:t>Bijî</w:t>
      </w:r>
      <w:proofErr w:type="spellEnd"/>
      <w:r w:rsidRPr="00D821EE">
        <w:rPr>
          <w:rFonts w:ascii="Karbon Light" w:hAnsi="Karbon Light"/>
        </w:rPr>
        <w:t xml:space="preserve"> </w:t>
      </w:r>
      <w:proofErr w:type="spellStart"/>
      <w:r w:rsidRPr="00D821EE">
        <w:rPr>
          <w:rFonts w:ascii="Karbon Light" w:hAnsi="Karbon Light"/>
        </w:rPr>
        <w:t>Berxwedana</w:t>
      </w:r>
      <w:proofErr w:type="spellEnd"/>
      <w:r w:rsidRPr="00D821EE">
        <w:rPr>
          <w:rFonts w:ascii="Karbon Light" w:hAnsi="Karbon Light"/>
        </w:rPr>
        <w:t xml:space="preserve"> </w:t>
      </w:r>
      <w:proofErr w:type="spellStart"/>
      <w:r w:rsidRPr="00D821EE">
        <w:rPr>
          <w:rFonts w:ascii="Karbon Light" w:hAnsi="Karbon Light"/>
        </w:rPr>
        <w:t>Rojava</w:t>
      </w:r>
      <w:proofErr w:type="spellEnd"/>
      <w:r w:rsidRPr="00D821EE">
        <w:rPr>
          <w:rFonts w:ascii="Karbon Light" w:hAnsi="Karbon Light"/>
        </w:rPr>
        <w:t>!</w:t>
      </w:r>
    </w:p>
    <w:p w14:paraId="0CEF3E37" w14:textId="65271989" w:rsidR="00D821EE" w:rsidRPr="00DD20C8" w:rsidRDefault="00D821EE">
      <w:pPr>
        <w:rPr>
          <w:rFonts w:ascii="Karbon Light" w:hAnsi="Karbon Light"/>
          <w:b/>
          <w:bCs/>
          <w:lang w:val="fr-CH"/>
        </w:rPr>
      </w:pPr>
      <w:r w:rsidRPr="00DD20C8">
        <w:rPr>
          <w:rFonts w:ascii="Karbon Light" w:hAnsi="Karbon Light"/>
          <w:b/>
          <w:bCs/>
          <w:lang w:val="fr-CH"/>
        </w:rPr>
        <w:t xml:space="preserve">Communiqué par </w:t>
      </w:r>
      <w:proofErr w:type="spellStart"/>
      <w:r w:rsidRPr="00DD20C8">
        <w:rPr>
          <w:rFonts w:ascii="Karbon Light" w:hAnsi="Karbon Light"/>
          <w:b/>
          <w:bCs/>
          <w:lang w:val="fr-CH"/>
        </w:rPr>
        <w:t>déi</w:t>
      </w:r>
      <w:proofErr w:type="spellEnd"/>
      <w:r w:rsidRPr="00DD20C8">
        <w:rPr>
          <w:rFonts w:ascii="Karbon Light" w:hAnsi="Karbon Light"/>
          <w:b/>
          <w:bCs/>
          <w:lang w:val="fr-CH"/>
        </w:rPr>
        <w:t xml:space="preserve"> </w:t>
      </w:r>
      <w:proofErr w:type="spellStart"/>
      <w:r w:rsidRPr="00DD20C8">
        <w:rPr>
          <w:rFonts w:ascii="Karbon Light" w:hAnsi="Karbon Light"/>
          <w:b/>
          <w:bCs/>
          <w:lang w:val="fr-CH"/>
        </w:rPr>
        <w:t>Lénk</w:t>
      </w:r>
      <w:proofErr w:type="spellEnd"/>
    </w:p>
    <w:sectPr w:rsidR="00D821EE" w:rsidRPr="00DD2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arbon Light">
    <w:altName w:val="Calibri"/>
    <w:panose1 w:val="020B0604020202020204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00"/>
    <w:rsid w:val="0003637F"/>
    <w:rsid w:val="003763EA"/>
    <w:rsid w:val="00392CCC"/>
    <w:rsid w:val="004143EA"/>
    <w:rsid w:val="00437175"/>
    <w:rsid w:val="004C11FE"/>
    <w:rsid w:val="00600B00"/>
    <w:rsid w:val="006F6059"/>
    <w:rsid w:val="007706DB"/>
    <w:rsid w:val="0084226A"/>
    <w:rsid w:val="00843E57"/>
    <w:rsid w:val="0087112C"/>
    <w:rsid w:val="0087431E"/>
    <w:rsid w:val="00884510"/>
    <w:rsid w:val="00BE4E72"/>
    <w:rsid w:val="00C24FF2"/>
    <w:rsid w:val="00CE0C58"/>
    <w:rsid w:val="00D821EE"/>
    <w:rsid w:val="00DA01B6"/>
    <w:rsid w:val="00DD20C8"/>
    <w:rsid w:val="00EA0E4D"/>
    <w:rsid w:val="00F376C4"/>
    <w:rsid w:val="00F40493"/>
    <w:rsid w:val="00FB61F6"/>
    <w:rsid w:val="00FC2BDD"/>
    <w:rsid w:val="00FD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F768E3"/>
  <w15:chartTrackingRefBased/>
  <w15:docId w15:val="{FB0EB73A-D354-BE4B-901B-6667CF6D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L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600B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00B00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Absatz-Standardschriftart"/>
    <w:rsid w:val="00600B00"/>
  </w:style>
  <w:style w:type="paragraph" w:styleId="KeinLeerraum">
    <w:name w:val="No Spacing"/>
    <w:uiPriority w:val="1"/>
    <w:qFormat/>
    <w:rsid w:val="00600B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37F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37F"/>
    <w:rPr>
      <w:rFonts w:ascii="Times New Roman" w:hAnsi="Times New Roman"/>
      <w:sz w:val="18"/>
      <w:szCs w:val="18"/>
    </w:rPr>
  </w:style>
  <w:style w:type="paragraph" w:styleId="berarbeitung">
    <w:name w:val="Revision"/>
    <w:hidden/>
    <w:uiPriority w:val="99"/>
    <w:semiHidden/>
    <w:rsid w:val="007706DB"/>
  </w:style>
  <w:style w:type="character" w:styleId="Kommentarzeichen">
    <w:name w:val="annotation reference"/>
    <w:basedOn w:val="Absatz-Standardschriftart"/>
    <w:uiPriority w:val="99"/>
    <w:semiHidden/>
    <w:unhideWhenUsed/>
    <w:rsid w:val="008711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112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11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11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11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6FD251-ED3B-C54D-A3C5-AC930834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2705</Characters>
  <Application>Microsoft Office Word</Application>
  <DocSecurity>0</DocSecurity>
  <Lines>22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Martins</dc:creator>
  <cp:keywords/>
  <dc:description/>
  <cp:lastModifiedBy>Ben Muller</cp:lastModifiedBy>
  <cp:revision>6</cp:revision>
  <dcterms:created xsi:type="dcterms:W3CDTF">2022-07-21T10:49:00Z</dcterms:created>
  <dcterms:modified xsi:type="dcterms:W3CDTF">2022-08-02T10:08:00Z</dcterms:modified>
</cp:coreProperties>
</file>